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91" w:rsidRDefault="00547A91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8653D0" w:rsidRDefault="008653D0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C43394" w:rsidRDefault="00293F96" w:rsidP="00293F96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93F96">
        <w:rPr>
          <w:rFonts w:ascii="Times New Roman" w:hAnsi="Times New Roman" w:cs="Times New Roman"/>
          <w:b/>
          <w:i/>
          <w:sz w:val="96"/>
          <w:szCs w:val="96"/>
        </w:rPr>
        <w:t>ОДАРЕННЫЕ</w:t>
      </w:r>
    </w:p>
    <w:p w:rsidR="00293F96" w:rsidRPr="00293F96" w:rsidRDefault="00293F96" w:rsidP="00293F96">
      <w:pPr>
        <w:jc w:val="center"/>
        <w:rPr>
          <w:rFonts w:ascii="Wide Latin" w:hAnsi="Wide Latin" w:cs="Times New Roman"/>
          <w:b/>
          <w:i/>
          <w:sz w:val="96"/>
          <w:szCs w:val="96"/>
        </w:rPr>
      </w:pPr>
      <w:r w:rsidRPr="00293F96">
        <w:rPr>
          <w:rFonts w:ascii="Times New Roman" w:hAnsi="Times New Roman" w:cs="Times New Roman"/>
          <w:b/>
          <w:i/>
          <w:sz w:val="96"/>
          <w:szCs w:val="96"/>
        </w:rPr>
        <w:t>ДЕТИ</w:t>
      </w: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8653D0" w:rsidRDefault="008653D0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293F96">
      <w:pPr>
        <w:rPr>
          <w:rFonts w:ascii="Times New Roman" w:hAnsi="Times New Roman" w:cs="Times New Roman"/>
          <w:sz w:val="28"/>
          <w:szCs w:val="28"/>
        </w:rPr>
      </w:pPr>
    </w:p>
    <w:p w:rsidR="00293F96" w:rsidRPr="00293F96" w:rsidRDefault="00293F96" w:rsidP="00293F96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293F96">
        <w:rPr>
          <w:rFonts w:ascii="Times New Roman" w:hAnsi="Times New Roman" w:cs="Times New Roman"/>
          <w:i/>
          <w:sz w:val="56"/>
          <w:szCs w:val="56"/>
        </w:rPr>
        <w:t>АНАЛИЗ РАБОТЫ</w:t>
      </w:r>
    </w:p>
    <w:p w:rsidR="00293F96" w:rsidRPr="00293F96" w:rsidRDefault="00B3776A" w:rsidP="00293F96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ЗА 2020-21</w:t>
      </w:r>
      <w:r w:rsidR="00293F96" w:rsidRPr="00293F96">
        <w:rPr>
          <w:rFonts w:ascii="Times New Roman" w:hAnsi="Times New Roman" w:cs="Times New Roman"/>
          <w:i/>
          <w:sz w:val="56"/>
          <w:szCs w:val="56"/>
        </w:rPr>
        <w:t xml:space="preserve"> учебный год</w:t>
      </w: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293F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293F96" w:rsidRPr="00547A91" w:rsidRDefault="00293F96" w:rsidP="00547A91">
      <w:pPr>
        <w:rPr>
          <w:rFonts w:ascii="Times New Roman" w:hAnsi="Times New Roman" w:cs="Times New Roman"/>
          <w:sz w:val="28"/>
          <w:szCs w:val="28"/>
        </w:rPr>
      </w:pPr>
    </w:p>
    <w:p w:rsidR="00070E0E" w:rsidRDefault="00070E0E" w:rsidP="00070E0E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03E7B" w:rsidRDefault="00403E7B" w:rsidP="00070E0E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03E7B" w:rsidRPr="00844851" w:rsidRDefault="00403E7B" w:rsidP="00070E0E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03E7B" w:rsidRPr="00844851" w:rsidRDefault="00403E7B" w:rsidP="00070E0E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03E7B" w:rsidRPr="00844851" w:rsidRDefault="00403E7B" w:rsidP="00070E0E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653D0" w:rsidRPr="00844851" w:rsidRDefault="008653D0" w:rsidP="00472E22">
      <w:pPr>
        <w:ind w:firstLine="426"/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844851">
        <w:rPr>
          <w:rStyle w:val="a7"/>
          <w:rFonts w:ascii="Times New Roman" w:hAnsi="Times New Roman"/>
          <w:b w:val="0"/>
          <w:sz w:val="28"/>
          <w:szCs w:val="28"/>
        </w:rPr>
        <w:t>Одарённые дети – уникальная составляющая, очень ценная, но весьма</w:t>
      </w:r>
    </w:p>
    <w:p w:rsidR="008653D0" w:rsidRPr="00844851" w:rsidRDefault="008653D0" w:rsidP="00472E22">
      <w:pPr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844851">
        <w:rPr>
          <w:rStyle w:val="a7"/>
          <w:rFonts w:ascii="Times New Roman" w:hAnsi="Times New Roman"/>
          <w:b w:val="0"/>
          <w:sz w:val="28"/>
          <w:szCs w:val="28"/>
        </w:rPr>
        <w:t>хрупкая часть нашего общества. Вопреки распространенному убеждению,</w:t>
      </w:r>
    </w:p>
    <w:p w:rsidR="008653D0" w:rsidRPr="00844851" w:rsidRDefault="008653D0" w:rsidP="00472E22">
      <w:pPr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844851">
        <w:rPr>
          <w:rStyle w:val="a7"/>
          <w:rFonts w:ascii="Times New Roman" w:hAnsi="Times New Roman"/>
          <w:b w:val="0"/>
          <w:sz w:val="28"/>
          <w:szCs w:val="28"/>
        </w:rPr>
        <w:t>что одаренность сама может пробить себе дорогу, научные исследования</w:t>
      </w:r>
    </w:p>
    <w:p w:rsidR="008653D0" w:rsidRPr="00844851" w:rsidRDefault="008653D0" w:rsidP="00472E22">
      <w:pPr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844851">
        <w:rPr>
          <w:rStyle w:val="a7"/>
          <w:rFonts w:ascii="Times New Roman" w:hAnsi="Times New Roman"/>
          <w:b w:val="0"/>
          <w:sz w:val="28"/>
          <w:szCs w:val="28"/>
        </w:rPr>
        <w:t xml:space="preserve">показывают, что это далеко не так. Поэтому всю работу с </w:t>
      </w:r>
      <w:proofErr w:type="gramStart"/>
      <w:r w:rsidRPr="00844851">
        <w:rPr>
          <w:rStyle w:val="a7"/>
          <w:rFonts w:ascii="Times New Roman" w:hAnsi="Times New Roman"/>
          <w:b w:val="0"/>
          <w:sz w:val="28"/>
          <w:szCs w:val="28"/>
        </w:rPr>
        <w:t>одарёнными</w:t>
      </w:r>
      <w:proofErr w:type="gramEnd"/>
    </w:p>
    <w:p w:rsidR="008653D0" w:rsidRPr="00844851" w:rsidRDefault="008653D0" w:rsidP="00472E22">
      <w:pPr>
        <w:jc w:val="both"/>
        <w:rPr>
          <w:rStyle w:val="a7"/>
          <w:rFonts w:ascii="Times New Roman" w:hAnsi="Times New Roman"/>
          <w:b w:val="0"/>
          <w:sz w:val="28"/>
          <w:szCs w:val="28"/>
        </w:rPr>
      </w:pPr>
      <w:r w:rsidRPr="00844851">
        <w:rPr>
          <w:rStyle w:val="a7"/>
          <w:rFonts w:ascii="Times New Roman" w:hAnsi="Times New Roman"/>
          <w:b w:val="0"/>
          <w:sz w:val="28"/>
          <w:szCs w:val="28"/>
        </w:rPr>
        <w:t>детьми необходимо выстраивать, ори</w:t>
      </w:r>
      <w:r w:rsidR="00472E22">
        <w:rPr>
          <w:rStyle w:val="a7"/>
          <w:rFonts w:ascii="Times New Roman" w:hAnsi="Times New Roman"/>
          <w:b w:val="0"/>
          <w:sz w:val="28"/>
          <w:szCs w:val="28"/>
        </w:rPr>
        <w:t xml:space="preserve">ентируясь на </w:t>
      </w:r>
      <w:r w:rsidRPr="00844851">
        <w:rPr>
          <w:rStyle w:val="a7"/>
          <w:rFonts w:ascii="Times New Roman" w:hAnsi="Times New Roman"/>
          <w:b w:val="0"/>
          <w:sz w:val="28"/>
          <w:szCs w:val="28"/>
        </w:rPr>
        <w:t>развитие природных, врожденных свойств ребёнка.</w:t>
      </w:r>
    </w:p>
    <w:p w:rsidR="008653D0" w:rsidRPr="00844851" w:rsidRDefault="00403E7B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Style w:val="a7"/>
          <w:rFonts w:ascii="Times New Roman" w:hAnsi="Times New Roman"/>
          <w:b w:val="0"/>
          <w:sz w:val="28"/>
          <w:szCs w:val="28"/>
        </w:rPr>
        <w:t xml:space="preserve">     </w:t>
      </w:r>
      <w:r w:rsidR="008653D0" w:rsidRPr="00844851">
        <w:rPr>
          <w:rStyle w:val="a7"/>
          <w:rFonts w:ascii="Times New Roman" w:hAnsi="Times New Roman"/>
          <w:b w:val="0"/>
          <w:sz w:val="28"/>
          <w:szCs w:val="28"/>
        </w:rPr>
        <w:t>2020-21 учебный год  был   вторым</w:t>
      </w:r>
      <w:r w:rsidRPr="00844851">
        <w:rPr>
          <w:rStyle w:val="a7"/>
          <w:rFonts w:ascii="Times New Roman" w:hAnsi="Times New Roman"/>
          <w:b w:val="0"/>
          <w:sz w:val="28"/>
          <w:szCs w:val="28"/>
        </w:rPr>
        <w:t xml:space="preserve"> </w:t>
      </w:r>
      <w:r w:rsidR="008653D0" w:rsidRPr="00844851">
        <w:rPr>
          <w:rFonts w:ascii="Times New Roman" w:hAnsi="Times New Roman" w:cs="Times New Roman"/>
          <w:sz w:val="28"/>
          <w:szCs w:val="28"/>
        </w:rPr>
        <w:t>практическим</w:t>
      </w:r>
      <w:r w:rsidR="008653D0" w:rsidRPr="00844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851">
        <w:rPr>
          <w:rStyle w:val="a7"/>
          <w:rFonts w:ascii="Times New Roman" w:hAnsi="Times New Roman"/>
          <w:b w:val="0"/>
          <w:sz w:val="28"/>
          <w:szCs w:val="28"/>
        </w:rPr>
        <w:t>этап</w:t>
      </w:r>
      <w:r w:rsidR="008653D0" w:rsidRPr="00844851">
        <w:rPr>
          <w:rStyle w:val="a7"/>
          <w:rFonts w:ascii="Times New Roman" w:hAnsi="Times New Roman"/>
          <w:b w:val="0"/>
          <w:sz w:val="28"/>
          <w:szCs w:val="28"/>
        </w:rPr>
        <w:t>ом</w:t>
      </w:r>
      <w:r w:rsidRPr="00844851">
        <w:rPr>
          <w:rFonts w:ascii="Times New Roman" w:hAnsi="Times New Roman" w:cs="Times New Roman"/>
          <w:sz w:val="28"/>
          <w:szCs w:val="28"/>
        </w:rPr>
        <w:t xml:space="preserve"> </w:t>
      </w:r>
      <w:r w:rsidR="008653D0" w:rsidRPr="00844851">
        <w:rPr>
          <w:rFonts w:ascii="Times New Roman" w:hAnsi="Times New Roman" w:cs="Times New Roman"/>
          <w:sz w:val="28"/>
          <w:szCs w:val="28"/>
        </w:rPr>
        <w:t xml:space="preserve">в реализации Программы "Одаренные </w:t>
      </w:r>
      <w:r w:rsidR="008653D0" w:rsidRPr="00844851">
        <w:rPr>
          <w:rStyle w:val="a7"/>
          <w:rFonts w:ascii="Times New Roman" w:hAnsi="Times New Roman"/>
          <w:b w:val="0"/>
          <w:sz w:val="28"/>
          <w:szCs w:val="28"/>
        </w:rPr>
        <w:t xml:space="preserve">дети" в МБОУ ДО ДДТ </w:t>
      </w:r>
      <w:proofErr w:type="spellStart"/>
      <w:r w:rsidR="008653D0" w:rsidRPr="00844851">
        <w:rPr>
          <w:rStyle w:val="a7"/>
          <w:rFonts w:ascii="Times New Roman" w:hAnsi="Times New Roman"/>
          <w:b w:val="0"/>
          <w:sz w:val="28"/>
          <w:szCs w:val="28"/>
        </w:rPr>
        <w:t>Мясниковского</w:t>
      </w:r>
      <w:proofErr w:type="spellEnd"/>
      <w:r w:rsidR="008653D0" w:rsidRPr="00844851">
        <w:rPr>
          <w:rStyle w:val="a7"/>
          <w:rFonts w:ascii="Times New Roman" w:hAnsi="Times New Roman"/>
          <w:b w:val="0"/>
          <w:sz w:val="28"/>
          <w:szCs w:val="28"/>
        </w:rPr>
        <w:t xml:space="preserve"> района, включающим в себя:</w:t>
      </w:r>
    </w:p>
    <w:p w:rsidR="00403E7B" w:rsidRPr="00844851" w:rsidRDefault="008653D0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>- апробацию</w:t>
      </w:r>
      <w:r w:rsidR="00403E7B" w:rsidRPr="00844851">
        <w:rPr>
          <w:rFonts w:ascii="Times New Roman" w:hAnsi="Times New Roman" w:cs="Times New Roman"/>
          <w:sz w:val="28"/>
          <w:szCs w:val="28"/>
        </w:rPr>
        <w:t xml:space="preserve"> программы работы с одарёнными детьми;</w:t>
      </w:r>
    </w:p>
    <w:p w:rsidR="00403E7B" w:rsidRPr="00844851" w:rsidRDefault="00403E7B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 xml:space="preserve">- мониторинг интеллектуальных </w:t>
      </w:r>
      <w:r w:rsidR="008653D0" w:rsidRPr="00844851">
        <w:rPr>
          <w:rFonts w:ascii="Times New Roman" w:hAnsi="Times New Roman" w:cs="Times New Roman"/>
          <w:sz w:val="28"/>
          <w:szCs w:val="28"/>
        </w:rPr>
        <w:t>и творческих показателей одаренных детей</w:t>
      </w:r>
      <w:r w:rsidRPr="00844851">
        <w:rPr>
          <w:rFonts w:ascii="Times New Roman" w:hAnsi="Times New Roman" w:cs="Times New Roman"/>
          <w:sz w:val="28"/>
          <w:szCs w:val="28"/>
        </w:rPr>
        <w:t>;</w:t>
      </w:r>
    </w:p>
    <w:p w:rsidR="00403E7B" w:rsidRPr="00844851" w:rsidRDefault="008653D0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>- отработку</w:t>
      </w:r>
      <w:r w:rsidR="00403E7B" w:rsidRPr="00844851">
        <w:rPr>
          <w:rFonts w:ascii="Times New Roman" w:hAnsi="Times New Roman" w:cs="Times New Roman"/>
          <w:sz w:val="28"/>
          <w:szCs w:val="28"/>
        </w:rPr>
        <w:t xml:space="preserve"> педагогических технологий </w:t>
      </w:r>
      <w:r w:rsidRPr="00844851">
        <w:rPr>
          <w:rFonts w:ascii="Times New Roman" w:hAnsi="Times New Roman" w:cs="Times New Roman"/>
          <w:sz w:val="28"/>
          <w:szCs w:val="28"/>
        </w:rPr>
        <w:t xml:space="preserve">для </w:t>
      </w:r>
      <w:r w:rsidR="00403E7B" w:rsidRPr="00844851">
        <w:rPr>
          <w:rFonts w:ascii="Times New Roman" w:hAnsi="Times New Roman" w:cs="Times New Roman"/>
          <w:sz w:val="28"/>
          <w:szCs w:val="28"/>
        </w:rPr>
        <w:t>работы с одарёнными детьми;</w:t>
      </w:r>
    </w:p>
    <w:p w:rsidR="00403E7B" w:rsidRPr="00844851" w:rsidRDefault="008653D0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>- методическую</w:t>
      </w:r>
      <w:r w:rsidR="00403E7B" w:rsidRPr="00844851">
        <w:rPr>
          <w:rFonts w:ascii="Times New Roman" w:hAnsi="Times New Roman" w:cs="Times New Roman"/>
          <w:sz w:val="28"/>
          <w:szCs w:val="28"/>
        </w:rPr>
        <w:t xml:space="preserve"> помощь в реализации Программы  «Одарённые дети»;</w:t>
      </w:r>
    </w:p>
    <w:p w:rsidR="00403E7B" w:rsidRPr="00844851" w:rsidRDefault="00403E7B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>- обмен опытом, совершенствование мастерства педагогов;</w:t>
      </w:r>
    </w:p>
    <w:p w:rsidR="008653D0" w:rsidRPr="00844851" w:rsidRDefault="00403E7B" w:rsidP="00472E22">
      <w:pPr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>- отслеживание результативности,</w:t>
      </w:r>
      <w:r w:rsidR="008653D0" w:rsidRPr="00844851">
        <w:rPr>
          <w:rFonts w:ascii="Times New Roman" w:hAnsi="Times New Roman" w:cs="Times New Roman"/>
          <w:sz w:val="28"/>
          <w:szCs w:val="28"/>
        </w:rPr>
        <w:t xml:space="preserve"> сравнительный анализ, коррекцию программы.</w:t>
      </w:r>
    </w:p>
    <w:p w:rsidR="008653D0" w:rsidRPr="00844851" w:rsidRDefault="008653D0" w:rsidP="00472E2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4851">
        <w:rPr>
          <w:rFonts w:ascii="Times New Roman" w:hAnsi="Times New Roman" w:cs="Times New Roman"/>
          <w:sz w:val="28"/>
          <w:szCs w:val="28"/>
        </w:rPr>
        <w:t>Основным подходом в работе с одаренными детьми является комплекс мероприятий, которые направлены не только на детей, но и на педагого</w:t>
      </w:r>
      <w:r w:rsidR="00472E22">
        <w:rPr>
          <w:rFonts w:ascii="Times New Roman" w:hAnsi="Times New Roman" w:cs="Times New Roman"/>
          <w:sz w:val="28"/>
          <w:szCs w:val="28"/>
        </w:rPr>
        <w:t>в дополнительного образования.  П</w:t>
      </w:r>
      <w:r w:rsidRPr="00844851">
        <w:rPr>
          <w:rFonts w:ascii="Times New Roman" w:hAnsi="Times New Roman" w:cs="Times New Roman"/>
          <w:sz w:val="28"/>
          <w:szCs w:val="28"/>
        </w:rPr>
        <w:t xml:space="preserve">оэтому в начале учебного года был проведен анализ затруднений педагогов в работе с </w:t>
      </w:r>
      <w:proofErr w:type="gramStart"/>
      <w:r w:rsidRPr="00844851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Pr="00844851">
        <w:rPr>
          <w:rFonts w:ascii="Times New Roman" w:hAnsi="Times New Roman" w:cs="Times New Roman"/>
          <w:sz w:val="28"/>
          <w:szCs w:val="28"/>
        </w:rPr>
        <w:t xml:space="preserve"> обучающимися и эффективности применяемых форм и методов обучения.</w:t>
      </w:r>
      <w:r w:rsidR="00472E22">
        <w:rPr>
          <w:rFonts w:ascii="Times New Roman" w:hAnsi="Times New Roman" w:cs="Times New Roman"/>
          <w:sz w:val="28"/>
          <w:szCs w:val="28"/>
        </w:rPr>
        <w:t xml:space="preserve">  Результатом </w:t>
      </w:r>
      <w:r w:rsidRPr="00844851">
        <w:rPr>
          <w:rFonts w:ascii="Times New Roman" w:hAnsi="Times New Roman" w:cs="Times New Roman"/>
          <w:sz w:val="28"/>
          <w:szCs w:val="28"/>
        </w:rPr>
        <w:t xml:space="preserve"> стало проведение ряда мероприятий для педагогов: организация семинаров-практикумов, рассмотрение вопросов работы с одаренными детьми на РМО, подготовка методических рекомендаций; систематизированы и апробированы в практике деятельности педагогов эффективные методы и приемы, используемые в обучении.</w:t>
      </w:r>
    </w:p>
    <w:p w:rsidR="008653D0" w:rsidRPr="00844851" w:rsidRDefault="008653D0" w:rsidP="00472E22">
      <w:pPr>
        <w:pStyle w:val="a8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 </w:t>
      </w:r>
      <w:r w:rsidRPr="00844851">
        <w:rPr>
          <w:bCs/>
          <w:color w:val="000000"/>
          <w:sz w:val="28"/>
          <w:szCs w:val="28"/>
        </w:rPr>
        <w:t>Педагогические технологии, методы, формы</w:t>
      </w:r>
      <w:r w:rsidR="00844851">
        <w:rPr>
          <w:bCs/>
          <w:color w:val="000000"/>
          <w:sz w:val="28"/>
          <w:szCs w:val="28"/>
        </w:rPr>
        <w:t xml:space="preserve">, </w:t>
      </w:r>
      <w:r w:rsidRPr="00844851">
        <w:rPr>
          <w:color w:val="000000"/>
          <w:sz w:val="28"/>
          <w:szCs w:val="28"/>
        </w:rPr>
        <w:t> как способы организации учебной деятельности, являются важным фактором успешности усвоения знаний, а также развития познавательных способностей и личностных качеств обучающихся.</w:t>
      </w:r>
    </w:p>
    <w:p w:rsidR="008653D0" w:rsidRPr="00844851" w:rsidRDefault="008653D0" w:rsidP="00472E22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lastRenderedPageBreak/>
        <w:t>Опыт работы подсказывает, что использование перспективных образовательных технологий даёт высокий результат в обучении одаре</w:t>
      </w:r>
      <w:r w:rsidR="00472E22">
        <w:rPr>
          <w:color w:val="000000"/>
          <w:sz w:val="28"/>
          <w:szCs w:val="28"/>
        </w:rPr>
        <w:t>нных детей.  На занятиях пе</w:t>
      </w:r>
      <w:r w:rsidR="00844851">
        <w:rPr>
          <w:color w:val="000000"/>
          <w:sz w:val="28"/>
          <w:szCs w:val="28"/>
        </w:rPr>
        <w:t xml:space="preserve">дагоги </w:t>
      </w:r>
      <w:r w:rsidR="00472E22">
        <w:rPr>
          <w:color w:val="000000"/>
          <w:sz w:val="28"/>
          <w:szCs w:val="28"/>
        </w:rPr>
        <w:t>применяют  следующ</w:t>
      </w:r>
      <w:r w:rsidR="00844851">
        <w:rPr>
          <w:color w:val="000000"/>
          <w:sz w:val="28"/>
          <w:szCs w:val="28"/>
        </w:rPr>
        <w:t>ие</w:t>
      </w:r>
      <w:r w:rsidRPr="00844851">
        <w:rPr>
          <w:color w:val="000000"/>
          <w:sz w:val="28"/>
          <w:szCs w:val="28"/>
        </w:rPr>
        <w:t xml:space="preserve"> технологии:</w:t>
      </w:r>
    </w:p>
    <w:p w:rsidR="008653D0" w:rsidRPr="00844851" w:rsidRDefault="00844851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 xml:space="preserve">- </w:t>
      </w:r>
      <w:r w:rsidR="00472E22">
        <w:rPr>
          <w:color w:val="000000"/>
          <w:sz w:val="28"/>
          <w:szCs w:val="28"/>
        </w:rPr>
        <w:t xml:space="preserve"> </w:t>
      </w:r>
      <w:r w:rsidRPr="00844851">
        <w:rPr>
          <w:color w:val="000000"/>
          <w:sz w:val="28"/>
          <w:szCs w:val="28"/>
        </w:rPr>
        <w:t>т</w:t>
      </w:r>
      <w:r w:rsidR="008653D0" w:rsidRPr="00844851">
        <w:rPr>
          <w:bCs/>
          <w:iCs/>
          <w:color w:val="000000"/>
          <w:sz w:val="28"/>
          <w:szCs w:val="28"/>
        </w:rPr>
        <w:t>ехнология личностно-ориентированного подхода</w:t>
      </w:r>
      <w:r w:rsidRPr="00844851">
        <w:rPr>
          <w:bCs/>
          <w:iCs/>
          <w:color w:val="000000"/>
          <w:sz w:val="28"/>
          <w:szCs w:val="28"/>
        </w:rPr>
        <w:t>;</w:t>
      </w:r>
    </w:p>
    <w:p w:rsidR="008653D0" w:rsidRPr="00844851" w:rsidRDefault="00844851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-</w:t>
      </w:r>
      <w:r w:rsidR="008653D0" w:rsidRPr="00844851">
        <w:rPr>
          <w:iCs/>
          <w:color w:val="000000"/>
          <w:sz w:val="28"/>
          <w:szCs w:val="28"/>
        </w:rPr>
        <w:t>  </w:t>
      </w:r>
      <w:r w:rsidRPr="00844851">
        <w:rPr>
          <w:bCs/>
          <w:iCs/>
          <w:color w:val="000000"/>
          <w:sz w:val="28"/>
          <w:szCs w:val="28"/>
        </w:rPr>
        <w:t>т</w:t>
      </w:r>
      <w:r w:rsidR="008653D0" w:rsidRPr="00844851">
        <w:rPr>
          <w:bCs/>
          <w:iCs/>
          <w:color w:val="000000"/>
          <w:sz w:val="28"/>
          <w:szCs w:val="28"/>
        </w:rPr>
        <w:t>ехнология индивидуализации</w:t>
      </w:r>
      <w:r w:rsidRPr="00844851">
        <w:rPr>
          <w:bCs/>
          <w:iCs/>
          <w:color w:val="000000"/>
          <w:sz w:val="28"/>
          <w:szCs w:val="28"/>
        </w:rPr>
        <w:t>;</w:t>
      </w:r>
    </w:p>
    <w:p w:rsidR="008653D0" w:rsidRPr="00844851" w:rsidRDefault="00844851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 xml:space="preserve">- </w:t>
      </w:r>
      <w:r w:rsidRPr="00844851">
        <w:rPr>
          <w:bCs/>
          <w:iCs/>
          <w:color w:val="000000"/>
          <w:sz w:val="28"/>
          <w:szCs w:val="28"/>
        </w:rPr>
        <w:t> и</w:t>
      </w:r>
      <w:r w:rsidR="008653D0" w:rsidRPr="00844851">
        <w:rPr>
          <w:bCs/>
          <w:iCs/>
          <w:color w:val="000000"/>
          <w:sz w:val="28"/>
          <w:szCs w:val="28"/>
        </w:rPr>
        <w:t>нформационно</w:t>
      </w:r>
      <w:r w:rsidR="00472E22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-</w:t>
      </w:r>
      <w:r w:rsidR="008653D0" w:rsidRPr="00844851">
        <w:rPr>
          <w:bCs/>
          <w:iCs/>
          <w:color w:val="000000"/>
          <w:sz w:val="28"/>
          <w:szCs w:val="28"/>
        </w:rPr>
        <w:t xml:space="preserve"> коммуникативные технологии</w:t>
      </w:r>
      <w:r w:rsidR="008653D0" w:rsidRPr="00844851">
        <w:rPr>
          <w:iCs/>
          <w:color w:val="000000"/>
          <w:sz w:val="28"/>
          <w:szCs w:val="28"/>
        </w:rPr>
        <w:t>.</w:t>
      </w:r>
    </w:p>
    <w:p w:rsidR="008653D0" w:rsidRPr="00844851" w:rsidRDefault="00844851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 xml:space="preserve">- </w:t>
      </w:r>
      <w:r w:rsidR="008653D0" w:rsidRPr="00844851">
        <w:rPr>
          <w:color w:val="000000"/>
          <w:sz w:val="28"/>
          <w:szCs w:val="28"/>
        </w:rPr>
        <w:t> </w:t>
      </w:r>
      <w:r w:rsidRPr="00844851">
        <w:rPr>
          <w:bCs/>
          <w:iCs/>
          <w:color w:val="000000"/>
          <w:sz w:val="28"/>
          <w:szCs w:val="28"/>
        </w:rPr>
        <w:t>и</w:t>
      </w:r>
      <w:r w:rsidR="008653D0" w:rsidRPr="00844851">
        <w:rPr>
          <w:bCs/>
          <w:iCs/>
          <w:color w:val="000000"/>
          <w:sz w:val="28"/>
          <w:szCs w:val="28"/>
        </w:rPr>
        <w:t>гровые технологии</w:t>
      </w:r>
      <w:r w:rsidRPr="00844851">
        <w:rPr>
          <w:color w:val="000000"/>
          <w:sz w:val="28"/>
          <w:szCs w:val="28"/>
        </w:rPr>
        <w:t>.</w:t>
      </w:r>
    </w:p>
    <w:p w:rsidR="008653D0" w:rsidRPr="00844851" w:rsidRDefault="008653D0" w:rsidP="00472E22">
      <w:pPr>
        <w:pStyle w:val="a8"/>
        <w:spacing w:before="0" w:beforeAutospacing="0" w:after="0" w:afterAutospacing="0" w:line="276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В своей</w:t>
      </w:r>
      <w:r w:rsidR="00844851" w:rsidRPr="00844851">
        <w:rPr>
          <w:color w:val="000000"/>
          <w:sz w:val="28"/>
          <w:szCs w:val="28"/>
        </w:rPr>
        <w:t xml:space="preserve"> работе педагоги используют различные методы обучения:</w:t>
      </w:r>
    </w:p>
    <w:p w:rsidR="008653D0" w:rsidRPr="00844851" w:rsidRDefault="008653D0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- </w:t>
      </w:r>
      <w:r w:rsidR="00844851" w:rsidRPr="00844851">
        <w:rPr>
          <w:color w:val="000000"/>
          <w:sz w:val="28"/>
          <w:szCs w:val="28"/>
        </w:rPr>
        <w:t xml:space="preserve"> </w:t>
      </w:r>
      <w:r w:rsidR="00844851" w:rsidRPr="00844851">
        <w:rPr>
          <w:bCs/>
          <w:iCs/>
          <w:color w:val="000000"/>
          <w:sz w:val="28"/>
          <w:szCs w:val="28"/>
        </w:rPr>
        <w:t>стимулирования</w:t>
      </w:r>
      <w:r w:rsidRPr="00844851">
        <w:rPr>
          <w:color w:val="000000"/>
          <w:sz w:val="28"/>
          <w:szCs w:val="28"/>
        </w:rPr>
        <w:t>:</w:t>
      </w:r>
      <w:r w:rsidR="00844851" w:rsidRPr="00844851">
        <w:rPr>
          <w:rFonts w:ascii="Arial" w:hAnsi="Arial" w:cs="Arial"/>
          <w:color w:val="000000"/>
          <w:sz w:val="28"/>
          <w:szCs w:val="28"/>
        </w:rPr>
        <w:t xml:space="preserve"> </w:t>
      </w:r>
      <w:r w:rsidR="00844851" w:rsidRPr="00844851">
        <w:rPr>
          <w:color w:val="000000"/>
          <w:sz w:val="28"/>
          <w:szCs w:val="28"/>
        </w:rPr>
        <w:t xml:space="preserve">создание ситуации успеха, </w:t>
      </w:r>
      <w:r w:rsidRPr="00844851">
        <w:rPr>
          <w:color w:val="000000"/>
          <w:sz w:val="28"/>
          <w:szCs w:val="28"/>
        </w:rPr>
        <w:t>участие в конкурсах, мероприятиях</w:t>
      </w:r>
      <w:r w:rsidR="00844851" w:rsidRPr="00844851">
        <w:rPr>
          <w:color w:val="000000"/>
          <w:sz w:val="28"/>
          <w:szCs w:val="28"/>
        </w:rPr>
        <w:t xml:space="preserve">  различных уровней, выставках; награждение</w:t>
      </w:r>
      <w:r w:rsidRPr="00844851">
        <w:rPr>
          <w:color w:val="000000"/>
          <w:sz w:val="28"/>
          <w:szCs w:val="28"/>
        </w:rPr>
        <w:t xml:space="preserve"> грамотами, дипломами, благ</w:t>
      </w:r>
      <w:r w:rsidR="00844851" w:rsidRPr="00844851">
        <w:rPr>
          <w:color w:val="000000"/>
          <w:sz w:val="28"/>
          <w:szCs w:val="28"/>
        </w:rPr>
        <w:t>одарственными письмами</w:t>
      </w:r>
      <w:r w:rsidRPr="00844851">
        <w:rPr>
          <w:color w:val="000000"/>
          <w:sz w:val="28"/>
          <w:szCs w:val="28"/>
        </w:rPr>
        <w:t xml:space="preserve">, фото </w:t>
      </w:r>
      <w:r w:rsidR="00844851" w:rsidRPr="00844851">
        <w:rPr>
          <w:color w:val="000000"/>
          <w:sz w:val="28"/>
          <w:szCs w:val="28"/>
        </w:rPr>
        <w:t xml:space="preserve"> и видео отчеты на сайте ДДТ и в социальных сетях.</w:t>
      </w:r>
    </w:p>
    <w:p w:rsidR="008653D0" w:rsidRPr="00844851" w:rsidRDefault="008653D0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-</w:t>
      </w:r>
      <w:r w:rsidRPr="00844851">
        <w:rPr>
          <w:bCs/>
          <w:iCs/>
          <w:color w:val="000000"/>
          <w:sz w:val="28"/>
          <w:szCs w:val="28"/>
        </w:rPr>
        <w:t xml:space="preserve"> организации учебно-познавательной деятельности</w:t>
      </w:r>
      <w:r w:rsidRPr="00844851">
        <w:rPr>
          <w:color w:val="000000"/>
          <w:sz w:val="28"/>
          <w:szCs w:val="28"/>
        </w:rPr>
        <w:t>: творческое задание, проектный метод, создание проблемной ситуации, упражнения, решение творческих задач, самостоятельные практические работы</w:t>
      </w:r>
      <w:r w:rsidR="00844851" w:rsidRPr="00844851">
        <w:rPr>
          <w:color w:val="000000"/>
          <w:sz w:val="28"/>
          <w:szCs w:val="28"/>
        </w:rPr>
        <w:t>,</w:t>
      </w:r>
      <w:r w:rsidRPr="00844851">
        <w:rPr>
          <w:color w:val="000000"/>
          <w:sz w:val="28"/>
          <w:szCs w:val="28"/>
        </w:rPr>
        <w:t> предоставление возможности на основе непосредственной учебной деятельности.</w:t>
      </w:r>
    </w:p>
    <w:p w:rsidR="008653D0" w:rsidRPr="00844851" w:rsidRDefault="008653D0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- </w:t>
      </w:r>
      <w:r w:rsidRPr="00844851">
        <w:rPr>
          <w:bCs/>
          <w:iCs/>
          <w:color w:val="000000"/>
          <w:sz w:val="28"/>
          <w:szCs w:val="28"/>
        </w:rPr>
        <w:t>контроля</w:t>
      </w:r>
      <w:r w:rsidRPr="00844851">
        <w:rPr>
          <w:color w:val="000000"/>
          <w:sz w:val="28"/>
          <w:szCs w:val="28"/>
        </w:rPr>
        <w:t>: тестирование, дифференцированный опрос, самоконтроль, взаимоконтроль.</w:t>
      </w:r>
    </w:p>
    <w:p w:rsidR="00844851" w:rsidRPr="00844851" w:rsidRDefault="00844851" w:rsidP="00472E22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653D0" w:rsidRPr="008653D0" w:rsidRDefault="008653D0" w:rsidP="00472E22">
      <w:pPr>
        <w:pStyle w:val="a8"/>
        <w:shd w:val="clear" w:color="auto" w:fill="F9FAFA"/>
        <w:spacing w:before="0" w:beforeAutospacing="0" w:after="24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> При работе с одарёнными детьми для каждого из них разрабатывается свой индивидуальный образовательный маршрут, который определяется образовательными потребностями, индивидуальными способностями и возможностями ребёнка.</w:t>
      </w:r>
    </w:p>
    <w:p w:rsidR="008653D0" w:rsidRPr="008653D0" w:rsidRDefault="008653D0" w:rsidP="00472E22">
      <w:pPr>
        <w:pStyle w:val="a8"/>
        <w:shd w:val="clear" w:color="auto" w:fill="F9FAFA"/>
        <w:spacing w:before="0" w:beforeAutospacing="0" w:after="24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>С каждым обучающимся этой категории ведётся индивидуальная работа, которая основывается, прежде всего, на раскрытии его уникальных способностей.</w:t>
      </w:r>
    </w:p>
    <w:p w:rsidR="00403E7B" w:rsidRPr="00844851" w:rsidRDefault="008653D0" w:rsidP="00472E22">
      <w:pPr>
        <w:pStyle w:val="a8"/>
        <w:shd w:val="clear" w:color="auto" w:fill="F9FAFA"/>
        <w:spacing w:before="0" w:beforeAutospacing="0" w:after="24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>Работа по выявлению</w:t>
      </w:r>
      <w:r w:rsidR="00844851">
        <w:rPr>
          <w:color w:val="000000"/>
          <w:sz w:val="28"/>
          <w:szCs w:val="28"/>
        </w:rPr>
        <w:t>  одарённых детей  в объединениях</w:t>
      </w:r>
      <w:r w:rsidRPr="008653D0">
        <w:rPr>
          <w:color w:val="000000"/>
          <w:sz w:val="28"/>
          <w:szCs w:val="28"/>
        </w:rPr>
        <w:t xml:space="preserve"> основывается на:</w:t>
      </w:r>
      <w:r w:rsidR="00472E22">
        <w:rPr>
          <w:color w:val="000000"/>
          <w:sz w:val="28"/>
          <w:szCs w:val="28"/>
        </w:rPr>
        <w:t xml:space="preserve"> </w:t>
      </w:r>
      <w:r w:rsidRPr="008653D0">
        <w:rPr>
          <w:color w:val="000000"/>
          <w:sz w:val="28"/>
          <w:szCs w:val="28"/>
        </w:rPr>
        <w:t>диагностике данных (тесты, анкетирование), позволяющих судить о наличии одаренности,</w:t>
      </w:r>
      <w:r w:rsidR="00472E22">
        <w:rPr>
          <w:color w:val="000000"/>
          <w:sz w:val="28"/>
          <w:szCs w:val="28"/>
        </w:rPr>
        <w:t xml:space="preserve"> </w:t>
      </w:r>
      <w:r w:rsidRPr="008653D0">
        <w:rPr>
          <w:color w:val="000000"/>
          <w:sz w:val="28"/>
          <w:szCs w:val="28"/>
        </w:rPr>
        <w:t>достигнутых практических результатах в освоении образовательной программы,</w:t>
      </w:r>
      <w:r>
        <w:rPr>
          <w:color w:val="000000"/>
          <w:sz w:val="28"/>
          <w:szCs w:val="28"/>
        </w:rPr>
        <w:t xml:space="preserve"> </w:t>
      </w:r>
      <w:r w:rsidR="00472E22">
        <w:rPr>
          <w:color w:val="000000"/>
          <w:sz w:val="28"/>
          <w:szCs w:val="28"/>
        </w:rPr>
        <w:t xml:space="preserve"> </w:t>
      </w:r>
      <w:r w:rsidRPr="008653D0">
        <w:rPr>
          <w:color w:val="000000"/>
          <w:sz w:val="28"/>
          <w:szCs w:val="28"/>
        </w:rPr>
        <w:t>итогах конкурсов и выставок,</w:t>
      </w:r>
      <w:r>
        <w:rPr>
          <w:color w:val="000000"/>
          <w:sz w:val="28"/>
          <w:szCs w:val="28"/>
        </w:rPr>
        <w:t xml:space="preserve"> </w:t>
      </w:r>
      <w:r w:rsidRPr="008653D0">
        <w:rPr>
          <w:color w:val="000000"/>
          <w:sz w:val="28"/>
          <w:szCs w:val="28"/>
        </w:rPr>
        <w:t>целенаправленном педагогическом наблюдении,</w:t>
      </w:r>
      <w:r>
        <w:rPr>
          <w:color w:val="000000"/>
          <w:sz w:val="28"/>
          <w:szCs w:val="28"/>
        </w:rPr>
        <w:t xml:space="preserve"> </w:t>
      </w:r>
      <w:r w:rsidRPr="008653D0">
        <w:rPr>
          <w:color w:val="000000"/>
          <w:sz w:val="28"/>
          <w:szCs w:val="28"/>
        </w:rPr>
        <w:t xml:space="preserve">выявлении мнения родителей о склонностях, области наибольшей успешности и круге интересов, об особенностях </w:t>
      </w:r>
      <w:r>
        <w:rPr>
          <w:color w:val="000000"/>
          <w:sz w:val="28"/>
          <w:szCs w:val="28"/>
        </w:rPr>
        <w:t>личностного развития их ребенка.</w:t>
      </w:r>
    </w:p>
    <w:p w:rsidR="008653D0" w:rsidRPr="008653D0" w:rsidRDefault="008653D0" w:rsidP="00472E22">
      <w:pPr>
        <w:pStyle w:val="a8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>Одной из форм фиксации и о</w:t>
      </w:r>
      <w:r>
        <w:rPr>
          <w:color w:val="000000"/>
          <w:sz w:val="28"/>
          <w:szCs w:val="28"/>
        </w:rPr>
        <w:t>ценки достижений учащихся в УДО</w:t>
      </w:r>
      <w:r w:rsidRPr="008653D0">
        <w:rPr>
          <w:color w:val="000000"/>
          <w:sz w:val="28"/>
          <w:szCs w:val="28"/>
        </w:rPr>
        <w:t xml:space="preserve"> является портфолио, </w:t>
      </w:r>
      <w:proofErr w:type="gramStart"/>
      <w:r w:rsidRPr="008653D0">
        <w:rPr>
          <w:color w:val="000000"/>
          <w:sz w:val="28"/>
          <w:szCs w:val="28"/>
        </w:rPr>
        <w:t>которое</w:t>
      </w:r>
      <w:proofErr w:type="gramEnd"/>
      <w:r w:rsidRPr="008653D0">
        <w:rPr>
          <w:color w:val="000000"/>
          <w:sz w:val="28"/>
          <w:szCs w:val="28"/>
        </w:rPr>
        <w:t xml:space="preserve"> существенно дополняет современные контрольно-оценочные средства. Важная цель портфолио – представить отчет по процессу образования ребенка, увидеть "картину" значимых образовательных результатов в целом, обеспечить отслеживание его индивидуального прогресса в образовательном контексте, продемонстрировать его способности практически </w:t>
      </w:r>
      <w:r w:rsidRPr="008653D0">
        <w:rPr>
          <w:color w:val="000000"/>
          <w:sz w:val="28"/>
          <w:szCs w:val="28"/>
        </w:rPr>
        <w:lastRenderedPageBreak/>
        <w:t>применять приобретенные знания и умения, то есть владение ключевыми компетенциями.</w:t>
      </w:r>
    </w:p>
    <w:p w:rsidR="008653D0" w:rsidRPr="008653D0" w:rsidRDefault="008653D0" w:rsidP="00472E22">
      <w:pPr>
        <w:pStyle w:val="a8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 xml:space="preserve">Портфолио не только является современной эффективной формой оценивания, но и помогает решать важные педагогические задачи: поддерживать высокую учебную мотивацию воспитанников; поощрять их активность и самостоятельность, расширять возможности обучения </w:t>
      </w:r>
      <w:r>
        <w:rPr>
          <w:color w:val="000000"/>
          <w:sz w:val="28"/>
          <w:szCs w:val="28"/>
        </w:rPr>
        <w:t xml:space="preserve">и самообучения; </w:t>
      </w:r>
      <w:r w:rsidRPr="008653D0">
        <w:rPr>
          <w:color w:val="000000"/>
          <w:sz w:val="28"/>
          <w:szCs w:val="28"/>
        </w:rPr>
        <w:t xml:space="preserve">формировать умение учиться – ставить цели, планировать и организовывать собственную учебную деятельность. </w:t>
      </w:r>
    </w:p>
    <w:p w:rsidR="00844851" w:rsidRDefault="008653D0" w:rsidP="00472E22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Многие  дети </w:t>
      </w:r>
      <w:r w:rsidRPr="008653D0">
        <w:rPr>
          <w:color w:val="000000"/>
          <w:sz w:val="28"/>
          <w:szCs w:val="28"/>
        </w:rPr>
        <w:t xml:space="preserve"> часто не чувствуют себя успешными в школе, в силу разных причин. В Доме детского творчества они находят занятия по душе, часто переходя из одного детского объединения в другое, ищут себя, и когда находят, у ребенка появляется возможность творческого самовыражения, повышается самооценка, постепенно формируется позиция успешного и активного члена общества. И результатом может стать хобби на всю жизнь и определение будущей профессии. </w:t>
      </w:r>
    </w:p>
    <w:p w:rsidR="00844851" w:rsidRDefault="00844851" w:rsidP="00472E22">
      <w:pPr>
        <w:pStyle w:val="a8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844851">
        <w:rPr>
          <w:color w:val="000000"/>
          <w:sz w:val="28"/>
          <w:szCs w:val="28"/>
        </w:rPr>
        <w:t>Большое значение в развитие творческой одаренности детей имеет работа с родителями. В последние годы все больше родителей заинтересованы в дополнительном образовании своих детей. Они оказывают большую помощь в работе объединений. Работа с родителями носит разнообразный характер, это и родительские собрания, индивидуальные встречи и консультации, совместные мероприятия, праздники и экскурсии</w:t>
      </w:r>
      <w:r>
        <w:rPr>
          <w:color w:val="000000"/>
          <w:sz w:val="28"/>
          <w:szCs w:val="28"/>
        </w:rPr>
        <w:t>.</w:t>
      </w:r>
    </w:p>
    <w:p w:rsidR="008653D0" w:rsidRPr="008653D0" w:rsidRDefault="008653D0" w:rsidP="00472E22">
      <w:pPr>
        <w:pStyle w:val="a8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>Очень важно здесь взаимодействие родителя и педагога в развитии творческих способност</w:t>
      </w:r>
      <w:r>
        <w:rPr>
          <w:color w:val="000000"/>
          <w:sz w:val="28"/>
          <w:szCs w:val="28"/>
        </w:rPr>
        <w:t>ей ребёнка. В процессе работы  педагоги всячески одобряют  и стимулируют</w:t>
      </w:r>
      <w:r w:rsidRPr="008653D0">
        <w:rPr>
          <w:color w:val="000000"/>
          <w:sz w:val="28"/>
          <w:szCs w:val="28"/>
        </w:rPr>
        <w:t xml:space="preserve"> ребёнка за его победы и достижения, но здесь так же очень важно для него поддержка и понимание родителей. К сожалению, иногда родители не одобряют увлечение своего ребёнка, или считают это не серьёзным занятием. Тем самым отбивают у него желание заниматься любимым делом. Вот здесь главная наша задача убедить, рассказать, и доказать родителям какой у них замечательный и талантливый ребёнок, и как важно для него то, чем он занимается. Для большей убедительности вовлекаем ребёнка и родителей в совместный продукт деятельности, иными словами сделать какую-нибудь работу вместе. В результате, как правило, родители меняют своё мнение по поводу творческих увлечений своего ребёнка.</w:t>
      </w:r>
    </w:p>
    <w:p w:rsidR="008653D0" w:rsidRPr="008653D0" w:rsidRDefault="008653D0" w:rsidP="00472E22">
      <w:pPr>
        <w:pStyle w:val="a8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>Работа с одаренными детьми требует и от педагога определенного уровня мастерства и образования. В первую очередь педагог сам должен быть увлечён тем, чему учит детей. Надо любить своё дело и эту любовь передавать детям. В своей работе мы стараемся расположить ребёнка к себе, чтобы он мог довериться, раскрыться, поделиться своими идеями. И здесь очень важно создать ситуацию совместной продуктивной и творческой деятельности педагога и ребенка.</w:t>
      </w:r>
    </w:p>
    <w:p w:rsidR="008653D0" w:rsidRPr="008653D0" w:rsidRDefault="008653D0" w:rsidP="00472E22">
      <w:pPr>
        <w:pStyle w:val="a8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lastRenderedPageBreak/>
        <w:t>Мировой опыт показывает, что часто вера в возможности учащегося, помноженная на мастерство педагогов и родителей, способны творить чудеса. В жизни часто оказывается важно даже не то, что дала человеку природа, а то, что он сумел сделать с тем даром, который у него есть.</w:t>
      </w:r>
    </w:p>
    <w:p w:rsidR="008653D0" w:rsidRPr="008653D0" w:rsidRDefault="008653D0" w:rsidP="00472E22">
      <w:pPr>
        <w:pStyle w:val="a8"/>
        <w:spacing w:before="0" w:beforeAutospacing="0" w:after="24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653D0">
        <w:rPr>
          <w:color w:val="000000"/>
          <w:sz w:val="28"/>
          <w:szCs w:val="28"/>
        </w:rPr>
        <w:t xml:space="preserve"> Основная задача педагогов, прежде всего, продиктована желанием привлечь большее количество детей в систему дополнительного образования, и не “упустить” ни одного ребенка, требующего особого внимания.</w:t>
      </w:r>
    </w:p>
    <w:p w:rsidR="008653D0" w:rsidRDefault="008653D0" w:rsidP="00472E22">
      <w:pPr>
        <w:pStyle w:val="a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8653D0">
        <w:rPr>
          <w:sz w:val="28"/>
          <w:szCs w:val="28"/>
        </w:rPr>
        <w:t>Проследив динамику роста творческой результативности учащихся можно отметить положительную тенденцию к повышению участия в конкурсах различного уровня.</w:t>
      </w:r>
      <w:r w:rsidRPr="008653D0">
        <w:rPr>
          <w:b/>
          <w:bCs/>
          <w:i/>
          <w:iCs/>
          <w:sz w:val="28"/>
          <w:szCs w:val="28"/>
        </w:rPr>
        <w:t> </w:t>
      </w:r>
      <w:r w:rsidR="00844851">
        <w:rPr>
          <w:sz w:val="28"/>
          <w:szCs w:val="28"/>
        </w:rPr>
        <w:t xml:space="preserve">На протяжении последних </w:t>
      </w:r>
      <w:r w:rsidRPr="008653D0">
        <w:rPr>
          <w:sz w:val="28"/>
          <w:szCs w:val="28"/>
        </w:rPr>
        <w:t xml:space="preserve"> лет идёт увеличение победителей в конкурсах на всех уровнях.</w:t>
      </w:r>
    </w:p>
    <w:p w:rsidR="00AD6354" w:rsidRPr="008653D0" w:rsidRDefault="00AD6354" w:rsidP="00472E22">
      <w:pPr>
        <w:pStyle w:val="a8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bookmarkStart w:id="0" w:name="_GoBack"/>
      <w:bookmarkEnd w:id="0"/>
    </w:p>
    <w:p w:rsidR="00844851" w:rsidRDefault="00844851" w:rsidP="00B3776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3776A" w:rsidRDefault="00B3776A" w:rsidP="00B377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  достижений обучающегося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Псрдияна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Георгия,</w:t>
      </w:r>
    </w:p>
    <w:p w:rsidR="00B3776A" w:rsidRPr="00354ADA" w:rsidRDefault="00B3776A" w:rsidP="00B377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театральная студия "Артист"</w:t>
      </w:r>
    </w:p>
    <w:p w:rsidR="00B3776A" w:rsidRPr="00354ADA" w:rsidRDefault="00B3776A" w:rsidP="00B37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3776A" w:rsidRPr="00354ADA" w:rsidRDefault="00B3776A" w:rsidP="00B37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985"/>
        <w:gridCol w:w="1701"/>
        <w:gridCol w:w="2126"/>
      </w:tblGrid>
      <w:tr w:rsidR="00B3776A" w:rsidRPr="00A22979" w:rsidTr="00875FEC"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наград</w:t>
            </w: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наград</w:t>
            </w: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 наград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уровень наград</w:t>
            </w:r>
          </w:p>
        </w:tc>
      </w:tr>
      <w:tr w:rsidR="00B3776A" w:rsidRPr="00A22979" w:rsidTr="00875FEC"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Премия «</w:t>
            </w:r>
            <w:proofErr w:type="spell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val="en-US" w:eastAsia="ru-RU"/>
              </w:rPr>
              <w:t>Artis</w:t>
            </w:r>
            <w:proofErr w:type="spell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 - 2019»</w:t>
            </w:r>
          </w:p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Международная  премия в области детского и юношеского творчества «ARTIS-2019».</w:t>
            </w: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776A" w:rsidRPr="00A22979" w:rsidTr="00875FEC">
        <w:trPr>
          <w:trHeight w:val="4766"/>
        </w:trPr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С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мотр-конкурс</w:t>
            </w: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художественной самодеятельности</w:t>
            </w: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«Территория творчества»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 (в составе коллектива), 2020</w:t>
            </w: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776A" w:rsidRPr="00A22979" w:rsidTr="00875FEC"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К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онкурс песни 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lastRenderedPageBreak/>
              <w:t>военных лет</w:t>
            </w: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«Вам, ветераны!»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(в составе коллектива), 2020</w:t>
            </w:r>
          </w:p>
        </w:tc>
      </w:tr>
      <w:tr w:rsidR="00B3776A" w:rsidRPr="00A22979" w:rsidTr="00875FEC"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Диплом  II степени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К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онкурс детского и юношеского творчества с дистанционным участием</w:t>
            </w:r>
            <w:proofErr w:type="gram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.</w:t>
            </w:r>
            <w:proofErr w:type="gram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в</w:t>
            </w:r>
            <w:proofErr w:type="gram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составе коллектива), 2020</w:t>
            </w:r>
          </w:p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</w:tc>
      </w:tr>
      <w:tr w:rsidR="00B3776A" w:rsidRPr="00A22979" w:rsidTr="00875FEC"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Лауреат  I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I степени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Многожанровый онлайн-конкурс «Весенние встречи</w:t>
            </w:r>
            <w:proofErr w:type="gram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.</w:t>
            </w:r>
            <w:proofErr w:type="gram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в</w:t>
            </w:r>
            <w:proofErr w:type="gram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составе коллектива), 2020</w:t>
            </w:r>
          </w:p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</w:tc>
      </w:tr>
      <w:tr w:rsidR="00B3776A" w:rsidRPr="00A22979" w:rsidTr="00875FEC">
        <w:tc>
          <w:tcPr>
            <w:tcW w:w="710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6A" w:rsidRPr="00A22979" w:rsidRDefault="00B3776A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Диплом II степени</w:t>
            </w:r>
          </w:p>
          <w:p w:rsidR="00B3776A" w:rsidRPr="00A22979" w:rsidRDefault="00B3776A" w:rsidP="00A22979">
            <w:pPr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val="en-US"/>
              </w:rPr>
              <w:t>XI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онлайн фестиваль-конкурс «Я могу! </w:t>
            </w:r>
            <w:proofErr w:type="gram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>» .</w:t>
            </w:r>
            <w:proofErr w:type="gram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</w:rPr>
              <w:t xml:space="preserve"> (в составе коллектива), 2020</w:t>
            </w:r>
          </w:p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3776A" w:rsidRPr="00A22979" w:rsidRDefault="00B3776A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776A" w:rsidRPr="00A22979" w:rsidRDefault="00B3776A" w:rsidP="00A22979">
            <w:pPr>
              <w:ind w:left="57" w:hanging="23"/>
              <w:rPr>
                <w:rFonts w:ascii="Times New Roman" w:eastAsia="GungsuhChe" w:hAnsi="Times New Roman" w:cs="Times New Roman"/>
                <w:sz w:val="24"/>
                <w:szCs w:val="24"/>
              </w:rPr>
            </w:pPr>
          </w:p>
        </w:tc>
      </w:tr>
    </w:tbl>
    <w:p w:rsidR="00070E0E" w:rsidRPr="00A22979" w:rsidRDefault="00070E0E" w:rsidP="00B3776A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875FEC" w:rsidRPr="00A22979" w:rsidRDefault="00875FEC" w:rsidP="00875FEC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22979">
        <w:rPr>
          <w:rFonts w:ascii="Times New Roman" w:hAnsi="Times New Roman"/>
          <w:b/>
          <w:sz w:val="28"/>
          <w:szCs w:val="28"/>
        </w:rPr>
        <w:t xml:space="preserve">Карта  достижений обучающейся </w:t>
      </w:r>
      <w:proofErr w:type="spellStart"/>
      <w:r w:rsidRPr="00A22979">
        <w:rPr>
          <w:rFonts w:ascii="Times New Roman" w:hAnsi="Times New Roman"/>
          <w:b/>
          <w:sz w:val="28"/>
          <w:szCs w:val="28"/>
        </w:rPr>
        <w:t>Атамас</w:t>
      </w:r>
      <w:proofErr w:type="spellEnd"/>
      <w:r w:rsidRPr="00A22979">
        <w:rPr>
          <w:rFonts w:ascii="Times New Roman" w:hAnsi="Times New Roman"/>
          <w:b/>
          <w:sz w:val="28"/>
          <w:szCs w:val="28"/>
        </w:rPr>
        <w:t xml:space="preserve"> Виктории,</w:t>
      </w:r>
    </w:p>
    <w:p w:rsidR="00875FEC" w:rsidRPr="00A22979" w:rsidRDefault="00875FEC" w:rsidP="00875FEC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22979">
        <w:rPr>
          <w:rFonts w:ascii="Times New Roman" w:hAnsi="Times New Roman"/>
          <w:b/>
          <w:sz w:val="28"/>
          <w:szCs w:val="28"/>
        </w:rPr>
        <w:t xml:space="preserve">вокальная студия </w:t>
      </w:r>
      <w:r w:rsidRPr="00A22979">
        <w:rPr>
          <w:rFonts w:ascii="Times New Roman" w:hAnsi="Times New Roman"/>
          <w:b/>
          <w:color w:val="000000"/>
          <w:sz w:val="28"/>
          <w:szCs w:val="28"/>
        </w:rPr>
        <w:t xml:space="preserve">« </w:t>
      </w:r>
      <w:r w:rsidRPr="00A22979">
        <w:rPr>
          <w:rFonts w:ascii="Times New Roman" w:hAnsi="Times New Roman"/>
          <w:b/>
          <w:color w:val="000000"/>
          <w:sz w:val="28"/>
          <w:szCs w:val="28"/>
          <w:lang w:val="en-US"/>
        </w:rPr>
        <w:t>Fashion</w:t>
      </w:r>
      <w:r w:rsidRPr="00A2297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22979">
        <w:rPr>
          <w:rFonts w:ascii="Times New Roman" w:hAnsi="Times New Roman"/>
          <w:b/>
          <w:color w:val="000000"/>
          <w:sz w:val="28"/>
          <w:szCs w:val="28"/>
          <w:lang w:val="en-US"/>
        </w:rPr>
        <w:t>kids</w:t>
      </w:r>
      <w:r w:rsidRPr="00A2297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875FEC" w:rsidRPr="00A22979" w:rsidRDefault="00875FEC" w:rsidP="00875FEC">
      <w:pPr>
        <w:shd w:val="clear" w:color="auto" w:fill="FFFFFF"/>
        <w:rPr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985"/>
        <w:gridCol w:w="1701"/>
        <w:gridCol w:w="2126"/>
      </w:tblGrid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875FEC" w:rsidRPr="00A22979" w:rsidRDefault="005C47A7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уровень наград</w:t>
            </w:r>
          </w:p>
        </w:tc>
        <w:tc>
          <w:tcPr>
            <w:tcW w:w="1985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уровень наград</w:t>
            </w: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Региональный уровень наград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Районный уровень наград</w:t>
            </w: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 xml:space="preserve">Конкурс «Письмо </w:t>
            </w:r>
            <w:r w:rsidRPr="00A22979">
              <w:rPr>
                <w:rFonts w:ascii="Times New Roman" w:hAnsi="Times New Roman"/>
                <w:sz w:val="24"/>
                <w:szCs w:val="24"/>
              </w:rPr>
              <w:lastRenderedPageBreak/>
              <w:t>солдату, Победа без границ» посвященный 76 годовщине Победы ВОВ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 xml:space="preserve">Лауреат </w:t>
            </w:r>
            <w:r w:rsidRPr="00A22979">
              <w:rPr>
                <w:rFonts w:ascii="Times New Roman" w:eastAsia="GungsuhChe" w:hAnsi="Times New Roman"/>
                <w:sz w:val="24"/>
                <w:szCs w:val="24"/>
                <w:lang w:val="en-US"/>
              </w:rPr>
              <w:t xml:space="preserve">I </w:t>
            </w: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>степени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>VII Всероссийский конкурс «Самородки России»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en-US"/>
              </w:rPr>
              <w:t>Ежегодный районный конкурс - смотр художественной самодеятельности « Территория творчества».</w:t>
            </w:r>
          </w:p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 xml:space="preserve">Лауреат </w:t>
            </w:r>
            <w:r w:rsidRPr="00A22979">
              <w:rPr>
                <w:rFonts w:ascii="Times New Roman" w:eastAsia="GungsuhChe" w:hAnsi="Times New Roman"/>
                <w:sz w:val="24"/>
                <w:szCs w:val="24"/>
                <w:lang w:val="en-US"/>
              </w:rPr>
              <w:t xml:space="preserve">I </w:t>
            </w: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>степени</w:t>
            </w:r>
          </w:p>
          <w:p w:rsidR="00875FEC" w:rsidRPr="00A22979" w:rsidRDefault="00875FEC" w:rsidP="00A22979">
            <w:pPr>
              <w:spacing w:line="360" w:lineRule="auto"/>
              <w:rPr>
                <w:rStyle w:val="a7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Style w:val="a7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A22979">
              <w:rPr>
                <w:rStyle w:val="a7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XV </w:t>
            </w:r>
            <w:r w:rsidRPr="00A22979">
              <w:rPr>
                <w:rStyle w:val="a7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</w:rPr>
              <w:t>Международный фестиваль-конкурс сценического искусства «Азовская волна» – 2021».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Style w:val="a7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22979">
              <w:rPr>
                <w:rFonts w:ascii="Times New Roman" w:hAnsi="Times New Roman"/>
                <w:sz w:val="24"/>
                <w:szCs w:val="24"/>
              </w:rPr>
              <w:t xml:space="preserve"> Всероссийский героико-патриотический фестиваль </w:t>
            </w:r>
            <w:r w:rsidRPr="00A22979">
              <w:rPr>
                <w:rFonts w:ascii="Times New Roman" w:hAnsi="Times New Roman"/>
                <w:sz w:val="24"/>
                <w:szCs w:val="24"/>
              </w:rPr>
              <w:lastRenderedPageBreak/>
              <w:t>детского и юношеского творчества «Звезда Спасения» в Ростовской области</w:t>
            </w:r>
          </w:p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 xml:space="preserve">Диплом </w:t>
            </w:r>
            <w:r w:rsidRPr="00A22979">
              <w:rPr>
                <w:rFonts w:ascii="Times New Roman" w:eastAsia="GungsuhChe" w:hAnsi="Times New Roman"/>
                <w:sz w:val="24"/>
                <w:szCs w:val="24"/>
                <w:lang w:val="en-US"/>
              </w:rPr>
              <w:t>I</w:t>
            </w: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Style w:val="a7"/>
                <w:rFonts w:ascii="Times New Roman" w:hAnsi="Times New Roman"/>
                <w:b w:val="0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pStyle w:val="a6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>конкурс «Песни военных лет» 2020 г.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>«Вам, ветераны!»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FEC" w:rsidRPr="00A22979" w:rsidTr="00875FEC">
        <w:tc>
          <w:tcPr>
            <w:tcW w:w="710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A229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2297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 xml:space="preserve"> конкурс «Песни военных лет» 2021 г.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eastAsia="GungsuhChe" w:hAnsi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/>
                <w:sz w:val="24"/>
                <w:szCs w:val="24"/>
              </w:rPr>
              <w:t>«Вам, ветераны!»</w:t>
            </w:r>
          </w:p>
          <w:p w:rsidR="00875FEC" w:rsidRPr="00A22979" w:rsidRDefault="00875FEC" w:rsidP="00A2297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E0E" w:rsidRPr="00A22979" w:rsidRDefault="00070E0E" w:rsidP="00B37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0E0E" w:rsidRPr="00A22979" w:rsidRDefault="00070E0E" w:rsidP="00070E0E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75FEC" w:rsidRPr="00A22979" w:rsidRDefault="00875FEC" w:rsidP="00875FEC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22979">
        <w:rPr>
          <w:rFonts w:ascii="Times New Roman" w:hAnsi="Times New Roman"/>
          <w:b/>
          <w:sz w:val="28"/>
          <w:szCs w:val="28"/>
        </w:rPr>
        <w:t xml:space="preserve">Карта  достижений </w:t>
      </w:r>
      <w:proofErr w:type="gramStart"/>
      <w:r w:rsidRPr="00A22979">
        <w:rPr>
          <w:rFonts w:ascii="Times New Roman" w:hAnsi="Times New Roman"/>
          <w:b/>
          <w:sz w:val="28"/>
          <w:szCs w:val="28"/>
        </w:rPr>
        <w:t>обучающейся</w:t>
      </w:r>
      <w:proofErr w:type="gramEnd"/>
      <w:r w:rsidRPr="00A22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2979">
        <w:rPr>
          <w:rFonts w:ascii="Times New Roman" w:hAnsi="Times New Roman"/>
          <w:b/>
          <w:sz w:val="28"/>
          <w:szCs w:val="28"/>
        </w:rPr>
        <w:t>Хатламаджиян</w:t>
      </w:r>
      <w:proofErr w:type="spellEnd"/>
      <w:r w:rsidRPr="00A229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22979">
        <w:rPr>
          <w:rFonts w:ascii="Times New Roman" w:hAnsi="Times New Roman"/>
          <w:b/>
          <w:sz w:val="28"/>
          <w:szCs w:val="28"/>
        </w:rPr>
        <w:t>Дарины</w:t>
      </w:r>
      <w:proofErr w:type="spellEnd"/>
      <w:r w:rsidRPr="00A22979">
        <w:rPr>
          <w:rFonts w:ascii="Times New Roman" w:hAnsi="Times New Roman"/>
          <w:b/>
          <w:sz w:val="28"/>
          <w:szCs w:val="28"/>
        </w:rPr>
        <w:t>,</w:t>
      </w:r>
    </w:p>
    <w:p w:rsidR="00875FEC" w:rsidRPr="00A22979" w:rsidRDefault="00875FEC" w:rsidP="00875FEC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22979">
        <w:rPr>
          <w:rFonts w:ascii="Times New Roman" w:hAnsi="Times New Roman"/>
          <w:b/>
          <w:sz w:val="28"/>
          <w:szCs w:val="28"/>
        </w:rPr>
        <w:t xml:space="preserve"> студия </w:t>
      </w:r>
      <w:proofErr w:type="spellStart"/>
      <w:r w:rsidRPr="00A22979">
        <w:rPr>
          <w:rFonts w:ascii="Times New Roman" w:hAnsi="Times New Roman"/>
          <w:b/>
          <w:sz w:val="28"/>
          <w:szCs w:val="28"/>
        </w:rPr>
        <w:t>бально</w:t>
      </w:r>
      <w:proofErr w:type="spellEnd"/>
      <w:r w:rsidR="00A22979">
        <w:rPr>
          <w:rFonts w:ascii="Times New Roman" w:hAnsi="Times New Roman"/>
          <w:b/>
          <w:sz w:val="28"/>
          <w:szCs w:val="28"/>
        </w:rPr>
        <w:t xml:space="preserve"> </w:t>
      </w:r>
      <w:r w:rsidRPr="00A22979">
        <w:rPr>
          <w:rFonts w:ascii="Times New Roman" w:hAnsi="Times New Roman"/>
          <w:b/>
          <w:sz w:val="28"/>
          <w:szCs w:val="28"/>
        </w:rPr>
        <w:t xml:space="preserve">- спортивного танца  </w:t>
      </w:r>
      <w:r w:rsidRPr="00A22979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A22979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Dance</w:t>
      </w:r>
      <w:r w:rsidRPr="00A229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22979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Style</w:t>
      </w:r>
      <w:r w:rsidRPr="00A229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875FEC" w:rsidRPr="00A22979" w:rsidRDefault="00875FEC" w:rsidP="00B3724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75FEC" w:rsidRDefault="00875FEC" w:rsidP="00875F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3724C" w:rsidRPr="00A22979" w:rsidRDefault="00B3724C" w:rsidP="00875FE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985"/>
        <w:gridCol w:w="1701"/>
        <w:gridCol w:w="2126"/>
      </w:tblGrid>
      <w:tr w:rsidR="00875FEC" w:rsidRPr="00A22979" w:rsidTr="00875FEC">
        <w:tc>
          <w:tcPr>
            <w:tcW w:w="710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Результативность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Международный 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наград</w:t>
            </w:r>
          </w:p>
        </w:tc>
        <w:tc>
          <w:tcPr>
            <w:tcW w:w="1985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наград</w:t>
            </w:r>
          </w:p>
        </w:tc>
        <w:tc>
          <w:tcPr>
            <w:tcW w:w="1701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уровень наград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уровень наград</w:t>
            </w:r>
          </w:p>
        </w:tc>
      </w:tr>
      <w:tr w:rsidR="00875FEC" w:rsidRPr="00A22979" w:rsidTr="00875FEC">
        <w:tc>
          <w:tcPr>
            <w:tcW w:w="710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«Кубок Тихого Дона -2021»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75FEC" w:rsidRPr="00A22979" w:rsidTr="00875FEC">
        <w:tc>
          <w:tcPr>
            <w:tcW w:w="710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sz w:val="24"/>
                <w:szCs w:val="24"/>
              </w:rPr>
              <w:t>1  место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«Спортивные Танцы на Дону  -2021»  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5FEC" w:rsidRPr="00A22979" w:rsidTr="00875FEC">
        <w:tc>
          <w:tcPr>
            <w:tcW w:w="710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 место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 место</w:t>
            </w:r>
          </w:p>
          <w:p w:rsidR="00875FEC" w:rsidRPr="00A22979" w:rsidRDefault="00875FEC" w:rsidP="00A2297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Турнир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«Лилия», 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2297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аганрог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5FEC" w:rsidRPr="00A22979" w:rsidTr="00875FEC">
        <w:tc>
          <w:tcPr>
            <w:tcW w:w="710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Лауреаты,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место, ансамбль</w:t>
            </w: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Смотр художественной самодеятельности 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hAnsi="Times New Roman"/>
                <w:sz w:val="24"/>
                <w:szCs w:val="24"/>
                <w:lang w:eastAsia="ru-RU"/>
              </w:rPr>
              <w:t>«Вам, ветераны»</w:t>
            </w:r>
          </w:p>
          <w:p w:rsidR="00875FEC" w:rsidRPr="00A22979" w:rsidRDefault="00875FEC" w:rsidP="00A229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75FEC" w:rsidRPr="00A22979" w:rsidRDefault="00875FEC" w:rsidP="00B372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5FEC" w:rsidRDefault="00875FEC" w:rsidP="00875FE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 достижений обучающейся Ермоловой Виктории,</w:t>
      </w:r>
    </w:p>
    <w:p w:rsidR="00875FEC" w:rsidRPr="00354ADA" w:rsidRDefault="00875FEC" w:rsidP="00875FE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 "Волшебные узелки"</w:t>
      </w:r>
    </w:p>
    <w:p w:rsidR="00875FEC" w:rsidRPr="00354ADA" w:rsidRDefault="00875FEC" w:rsidP="00B37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875FEC" w:rsidRPr="00354ADA" w:rsidRDefault="00875FEC" w:rsidP="00875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985"/>
        <w:gridCol w:w="1701"/>
        <w:gridCol w:w="2126"/>
      </w:tblGrid>
      <w:tr w:rsidR="00875FEC" w:rsidRPr="00354ADA" w:rsidTr="00875FEC">
        <w:tc>
          <w:tcPr>
            <w:tcW w:w="710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ивность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наград</w:t>
            </w:r>
          </w:p>
        </w:tc>
        <w:tc>
          <w:tcPr>
            <w:tcW w:w="1985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наград</w:t>
            </w:r>
          </w:p>
        </w:tc>
        <w:tc>
          <w:tcPr>
            <w:tcW w:w="1701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 наград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уровень наград</w:t>
            </w:r>
          </w:p>
        </w:tc>
      </w:tr>
      <w:tr w:rsidR="00875FEC" w:rsidRPr="00354ADA" w:rsidTr="00875FEC">
        <w:tc>
          <w:tcPr>
            <w:tcW w:w="710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8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0E348D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48D">
              <w:rPr>
                <w:rFonts w:ascii="Times New Roman" w:hAnsi="Times New Roman" w:cs="Times New Roman"/>
                <w:sz w:val="24"/>
                <w:szCs w:val="24"/>
              </w:rPr>
              <w:t>«Волшебница Зима дарит чудеса»</w:t>
            </w:r>
          </w:p>
        </w:tc>
        <w:tc>
          <w:tcPr>
            <w:tcW w:w="1701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5FEC" w:rsidRPr="00354ADA" w:rsidTr="00875FEC">
        <w:tc>
          <w:tcPr>
            <w:tcW w:w="710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5FEC" w:rsidRPr="000E348D" w:rsidRDefault="00875FEC" w:rsidP="00A229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75FEC" w:rsidRPr="00842CB6" w:rsidRDefault="00875FEC" w:rsidP="00A229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2C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52D2">
              <w:rPr>
                <w:rFonts w:ascii="Times New Roman" w:hAnsi="Times New Roman" w:cs="Times New Roman"/>
                <w:sz w:val="24"/>
                <w:szCs w:val="24"/>
              </w:rPr>
              <w:t>Победа всегда с нами»</w:t>
            </w:r>
          </w:p>
        </w:tc>
      </w:tr>
    </w:tbl>
    <w:p w:rsidR="00762098" w:rsidRPr="00070E0E" w:rsidRDefault="00762098" w:rsidP="00070E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2979" w:rsidRDefault="00A22979" w:rsidP="00A22979">
      <w:pPr>
        <w:autoSpaceDE w:val="0"/>
        <w:autoSpaceDN w:val="0"/>
        <w:adjustRightInd w:val="0"/>
        <w:spacing w:after="36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617E23">
        <w:rPr>
          <w:rFonts w:ascii="Times New Roman CYR" w:hAnsi="Times New Roman CYR" w:cs="Times New Roman CYR"/>
          <w:b/>
          <w:color w:val="000000"/>
          <w:sz w:val="28"/>
          <w:szCs w:val="28"/>
        </w:rPr>
        <w:t>Карта  достижений обучающ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ейся  Тер-Акопян Анастасии, </w:t>
      </w:r>
    </w:p>
    <w:p w:rsidR="00A22979" w:rsidRPr="00617E23" w:rsidRDefault="00A22979" w:rsidP="00A22979">
      <w:pPr>
        <w:autoSpaceDE w:val="0"/>
        <w:autoSpaceDN w:val="0"/>
        <w:adjustRightInd w:val="0"/>
        <w:spacing w:after="36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объединение "Цветной мир"</w:t>
      </w:r>
    </w:p>
    <w:p w:rsidR="00A22979" w:rsidRPr="002E2EC6" w:rsidRDefault="00A22979" w:rsidP="00A22979">
      <w:pPr>
        <w:shd w:val="clear" w:color="auto" w:fill="FFFFFF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985"/>
        <w:gridCol w:w="1701"/>
        <w:gridCol w:w="2126"/>
      </w:tblGrid>
      <w:tr w:rsidR="00A22979" w:rsidRPr="0027726E" w:rsidTr="00A22979">
        <w:tc>
          <w:tcPr>
            <w:tcW w:w="710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уровень наград</w:t>
            </w:r>
          </w:p>
        </w:tc>
        <w:tc>
          <w:tcPr>
            <w:tcW w:w="1985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уровень наград</w:t>
            </w:r>
          </w:p>
        </w:tc>
        <w:tc>
          <w:tcPr>
            <w:tcW w:w="1701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 наград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Районный уровень наград</w:t>
            </w:r>
          </w:p>
        </w:tc>
      </w:tr>
      <w:tr w:rsidR="00A22979" w:rsidRPr="00FB7265" w:rsidTr="00A22979">
        <w:tc>
          <w:tcPr>
            <w:tcW w:w="710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Конкурс детских рисунков «Любимые </w:t>
            </w:r>
            <w:proofErr w:type="spellStart"/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мультяшки</w:t>
            </w:r>
            <w:proofErr w:type="spellEnd"/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», 2019 год</w:t>
            </w:r>
          </w:p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979" w:rsidRPr="00FB7265" w:rsidTr="00A22979">
        <w:tc>
          <w:tcPr>
            <w:tcW w:w="710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Областной благотворительный конкурс новогодних поделок «Символ года 2021», 2021 год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979" w:rsidRPr="00FB7265" w:rsidTr="00A22979">
        <w:tc>
          <w:tcPr>
            <w:tcW w:w="710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 степени.</w:t>
            </w: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Конкурс детского рисунка «Я </w:t>
            </w:r>
            <w:r w:rsidRPr="00A2297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рисую красавицу Зиму!», 2021год </w:t>
            </w:r>
          </w:p>
          <w:p w:rsidR="00A22979" w:rsidRPr="00A2297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979" w:rsidRPr="00FB7265" w:rsidTr="00A22979">
        <w:tc>
          <w:tcPr>
            <w:tcW w:w="710" w:type="dxa"/>
            <w:shd w:val="clear" w:color="auto" w:fill="auto"/>
          </w:tcPr>
          <w:p w:rsidR="00A22979" w:rsidRPr="00A22979" w:rsidRDefault="00A22979" w:rsidP="00A229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A22979" w:rsidRPr="00067CA9" w:rsidRDefault="00A22979" w:rsidP="00A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A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067CA9">
              <w:rPr>
                <w:rFonts w:ascii="Times New Roman" w:eastAsia="GungsuhChe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67CA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126" w:type="dxa"/>
            <w:shd w:val="clear" w:color="auto" w:fill="auto"/>
          </w:tcPr>
          <w:p w:rsidR="00A22979" w:rsidRPr="00067CA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2979" w:rsidRPr="00067CA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  <w:r w:rsidRPr="00067CA9"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  <w:t>Творческий конкурс «Волшебница Зима нам дарит чудеса»</w:t>
            </w:r>
          </w:p>
        </w:tc>
        <w:tc>
          <w:tcPr>
            <w:tcW w:w="1701" w:type="dxa"/>
            <w:shd w:val="clear" w:color="auto" w:fill="auto"/>
          </w:tcPr>
          <w:p w:rsidR="00A22979" w:rsidRPr="00067CA9" w:rsidRDefault="00A22979" w:rsidP="00A22979">
            <w:pPr>
              <w:rPr>
                <w:rFonts w:ascii="Times New Roman" w:eastAsia="GungsuhChe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22979" w:rsidRPr="00067CA9" w:rsidRDefault="00A22979" w:rsidP="00A229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2098" w:rsidRPr="00762098" w:rsidRDefault="00762098" w:rsidP="007620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098" w:rsidRPr="00070E0E" w:rsidRDefault="00762098" w:rsidP="00D5328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31659" w:rsidRPr="00070E0E" w:rsidRDefault="005316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31659" w:rsidRPr="00070E0E" w:rsidSect="00472E22">
      <w:pgSz w:w="11906" w:h="16838"/>
      <w:pgMar w:top="82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C07"/>
    <w:multiLevelType w:val="multilevel"/>
    <w:tmpl w:val="2E36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86EEE"/>
    <w:multiLevelType w:val="multilevel"/>
    <w:tmpl w:val="E3E4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B7BC3"/>
    <w:multiLevelType w:val="hybridMultilevel"/>
    <w:tmpl w:val="A866C462"/>
    <w:lvl w:ilvl="0" w:tplc="7A467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330D1"/>
    <w:multiLevelType w:val="multilevel"/>
    <w:tmpl w:val="E72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352F9"/>
    <w:multiLevelType w:val="hybridMultilevel"/>
    <w:tmpl w:val="C264EFDE"/>
    <w:lvl w:ilvl="0" w:tplc="4B02201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531B18"/>
    <w:multiLevelType w:val="multilevel"/>
    <w:tmpl w:val="37B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84307"/>
    <w:multiLevelType w:val="hybridMultilevel"/>
    <w:tmpl w:val="84120DD6"/>
    <w:lvl w:ilvl="0" w:tplc="318E74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74834"/>
    <w:multiLevelType w:val="multilevel"/>
    <w:tmpl w:val="5DE4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7A91"/>
    <w:rsid w:val="00010B48"/>
    <w:rsid w:val="0004335E"/>
    <w:rsid w:val="00070E0E"/>
    <w:rsid w:val="00142098"/>
    <w:rsid w:val="00180F17"/>
    <w:rsid w:val="001B35D4"/>
    <w:rsid w:val="00293F96"/>
    <w:rsid w:val="002A6CA1"/>
    <w:rsid w:val="002C75CE"/>
    <w:rsid w:val="002E39D8"/>
    <w:rsid w:val="00301D7A"/>
    <w:rsid w:val="00386461"/>
    <w:rsid w:val="003A1AC0"/>
    <w:rsid w:val="003C268C"/>
    <w:rsid w:val="00403E7B"/>
    <w:rsid w:val="00427078"/>
    <w:rsid w:val="004565EC"/>
    <w:rsid w:val="00471B45"/>
    <w:rsid w:val="00472E22"/>
    <w:rsid w:val="00501462"/>
    <w:rsid w:val="005076B4"/>
    <w:rsid w:val="00531659"/>
    <w:rsid w:val="00547A91"/>
    <w:rsid w:val="005C47A7"/>
    <w:rsid w:val="005F29C5"/>
    <w:rsid w:val="0060111A"/>
    <w:rsid w:val="0066112C"/>
    <w:rsid w:val="00704CD6"/>
    <w:rsid w:val="00762098"/>
    <w:rsid w:val="007834AC"/>
    <w:rsid w:val="007D44E1"/>
    <w:rsid w:val="007F0E72"/>
    <w:rsid w:val="008170A0"/>
    <w:rsid w:val="00844851"/>
    <w:rsid w:val="008653D0"/>
    <w:rsid w:val="00875FEC"/>
    <w:rsid w:val="008A3308"/>
    <w:rsid w:val="008C4BBA"/>
    <w:rsid w:val="008D1DB6"/>
    <w:rsid w:val="009F02D6"/>
    <w:rsid w:val="00A22979"/>
    <w:rsid w:val="00AD6354"/>
    <w:rsid w:val="00B3724C"/>
    <w:rsid w:val="00B3776A"/>
    <w:rsid w:val="00BC6326"/>
    <w:rsid w:val="00C04EF1"/>
    <w:rsid w:val="00C10BC0"/>
    <w:rsid w:val="00C16D8F"/>
    <w:rsid w:val="00C420A7"/>
    <w:rsid w:val="00C43394"/>
    <w:rsid w:val="00C5257B"/>
    <w:rsid w:val="00CF3CE5"/>
    <w:rsid w:val="00D53281"/>
    <w:rsid w:val="00DD1EE9"/>
    <w:rsid w:val="00E338DB"/>
    <w:rsid w:val="00EB3F8F"/>
    <w:rsid w:val="00F90E72"/>
    <w:rsid w:val="00FA1F05"/>
    <w:rsid w:val="00FF2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C0"/>
  </w:style>
  <w:style w:type="paragraph" w:styleId="1">
    <w:name w:val="heading 1"/>
    <w:basedOn w:val="a"/>
    <w:next w:val="a"/>
    <w:link w:val="10"/>
    <w:uiPriority w:val="9"/>
    <w:qFormat/>
    <w:rsid w:val="00D5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0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EE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7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qFormat/>
    <w:rsid w:val="00875FEC"/>
    <w:rPr>
      <w:rFonts w:cs="Times New Roman"/>
      <w:b/>
    </w:rPr>
  </w:style>
  <w:style w:type="paragraph" w:styleId="a8">
    <w:name w:val="Normal (Web)"/>
    <w:basedOn w:val="a"/>
    <w:uiPriority w:val="99"/>
    <w:unhideWhenUsed/>
    <w:rsid w:val="008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0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DF44-D482-4755-A43F-9A2BE221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10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АШОТ</cp:lastModifiedBy>
  <cp:revision>38</cp:revision>
  <cp:lastPrinted>2021-06-10T06:39:00Z</cp:lastPrinted>
  <dcterms:created xsi:type="dcterms:W3CDTF">2020-05-21T17:02:00Z</dcterms:created>
  <dcterms:modified xsi:type="dcterms:W3CDTF">2021-06-10T06:43:00Z</dcterms:modified>
</cp:coreProperties>
</file>